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DF" w:rsidRDefault="007134DF">
      <w:pPr>
        <w:pStyle w:val="a3"/>
        <w:ind w:left="0"/>
        <w:jc w:val="left"/>
        <w:rPr>
          <w:sz w:val="20"/>
        </w:rPr>
      </w:pPr>
    </w:p>
    <w:p w:rsidR="007134DF" w:rsidRDefault="007134DF">
      <w:pPr>
        <w:pStyle w:val="a3"/>
        <w:spacing w:before="5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062"/>
        <w:gridCol w:w="3148"/>
        <w:gridCol w:w="3672"/>
      </w:tblGrid>
      <w:tr w:rsidR="007134DF">
        <w:trPr>
          <w:trHeight w:val="1252"/>
        </w:trPr>
        <w:tc>
          <w:tcPr>
            <w:tcW w:w="3062" w:type="dxa"/>
          </w:tcPr>
          <w:p w:rsidR="007134DF" w:rsidRDefault="00233609">
            <w:pPr>
              <w:pStyle w:val="TableParagraph"/>
              <w:spacing w:line="243" w:lineRule="exact"/>
              <w:ind w:left="200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7134DF" w:rsidRDefault="00233609">
            <w:pPr>
              <w:pStyle w:val="TableParagraph"/>
              <w:ind w:left="200" w:right="192"/>
            </w:pPr>
            <w:r>
              <w:t>на заседании управляющего совета</w:t>
            </w:r>
          </w:p>
          <w:p w:rsidR="007134DF" w:rsidRDefault="00233609">
            <w:pPr>
              <w:pStyle w:val="TableParagraph"/>
              <w:ind w:left="200"/>
            </w:pPr>
            <w:r>
              <w:t>Протокол от 03.03.2014 № 2</w:t>
            </w:r>
          </w:p>
        </w:tc>
        <w:tc>
          <w:tcPr>
            <w:tcW w:w="3148" w:type="dxa"/>
          </w:tcPr>
          <w:p w:rsidR="007134DF" w:rsidRDefault="00233609">
            <w:pPr>
              <w:pStyle w:val="TableParagraph"/>
              <w:spacing w:line="243" w:lineRule="exact"/>
              <w:ind w:left="210"/>
              <w:rPr>
                <w:b/>
              </w:rPr>
            </w:pPr>
            <w:r>
              <w:rPr>
                <w:b/>
              </w:rPr>
              <w:t>ПРИНЯТО:</w:t>
            </w:r>
          </w:p>
          <w:p w:rsidR="007134DF" w:rsidRDefault="00233609">
            <w:pPr>
              <w:pStyle w:val="TableParagraph"/>
              <w:ind w:left="210" w:right="93"/>
            </w:pPr>
            <w:r>
              <w:t>на заседании педагогического совета</w:t>
            </w:r>
          </w:p>
          <w:p w:rsidR="007134DF" w:rsidRDefault="00233609">
            <w:pPr>
              <w:pStyle w:val="TableParagraph"/>
              <w:ind w:left="210"/>
            </w:pPr>
            <w:r>
              <w:t>Протокол от 28.02.2014 №2</w:t>
            </w:r>
          </w:p>
        </w:tc>
        <w:tc>
          <w:tcPr>
            <w:tcW w:w="3672" w:type="dxa"/>
          </w:tcPr>
          <w:p w:rsidR="007134DF" w:rsidRDefault="00233609">
            <w:pPr>
              <w:pStyle w:val="TableParagraph"/>
              <w:spacing w:line="243" w:lineRule="exact"/>
              <w:ind w:left="881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7134DF" w:rsidRDefault="00233609">
            <w:pPr>
              <w:pStyle w:val="TableParagraph"/>
              <w:spacing w:line="251" w:lineRule="exact"/>
            </w:pPr>
            <w:r>
              <w:t>Директор МБОУ "СОШ №6"</w:t>
            </w:r>
          </w:p>
          <w:p w:rsidR="007134DF" w:rsidRDefault="00233609">
            <w:pPr>
              <w:pStyle w:val="TableParagraph"/>
              <w:ind w:right="652" w:firstLine="1707"/>
            </w:pPr>
            <w:r>
              <w:t>А.П.</w:t>
            </w:r>
            <w:proofErr w:type="gramStart"/>
            <w:r>
              <w:t>Сущая</w:t>
            </w:r>
            <w:proofErr w:type="gramEnd"/>
            <w:r>
              <w:t xml:space="preserve"> Приказ от 06.03.2014 г. № 109,</w:t>
            </w:r>
          </w:p>
          <w:p w:rsidR="007134DF" w:rsidRDefault="00233609">
            <w:pPr>
              <w:pStyle w:val="TableParagraph"/>
              <w:spacing w:line="233" w:lineRule="exact"/>
            </w:pPr>
            <w:r>
              <w:t>с изменениями от 06.05.2015, №293</w:t>
            </w:r>
          </w:p>
        </w:tc>
      </w:tr>
    </w:tbl>
    <w:p w:rsidR="007134DF" w:rsidRDefault="007134DF">
      <w:pPr>
        <w:pStyle w:val="a3"/>
        <w:ind w:left="0"/>
        <w:jc w:val="left"/>
        <w:rPr>
          <w:sz w:val="20"/>
        </w:rPr>
      </w:pPr>
    </w:p>
    <w:p w:rsidR="007134DF" w:rsidRDefault="007134DF">
      <w:pPr>
        <w:pStyle w:val="a3"/>
        <w:ind w:left="0"/>
        <w:jc w:val="left"/>
        <w:rPr>
          <w:sz w:val="20"/>
        </w:rPr>
      </w:pPr>
    </w:p>
    <w:p w:rsidR="007134DF" w:rsidRDefault="007134DF">
      <w:pPr>
        <w:pStyle w:val="a3"/>
        <w:ind w:left="0"/>
        <w:jc w:val="left"/>
        <w:rPr>
          <w:sz w:val="20"/>
        </w:rPr>
      </w:pPr>
    </w:p>
    <w:p w:rsidR="007134DF" w:rsidRDefault="007134DF">
      <w:pPr>
        <w:pStyle w:val="a3"/>
        <w:spacing w:before="4"/>
        <w:ind w:left="0"/>
        <w:jc w:val="left"/>
        <w:rPr>
          <w:sz w:val="28"/>
        </w:rPr>
      </w:pPr>
    </w:p>
    <w:p w:rsidR="007134DF" w:rsidRDefault="00233609">
      <w:pPr>
        <w:pStyle w:val="Heading1"/>
        <w:spacing w:before="90"/>
        <w:ind w:right="2413"/>
      </w:pPr>
      <w:r>
        <w:t>ПОЛОЖЕНИЕ</w:t>
      </w:r>
    </w:p>
    <w:p w:rsidR="007134DF" w:rsidRDefault="00233609">
      <w:pPr>
        <w:ind w:left="1647" w:right="1441" w:hanging="1"/>
        <w:jc w:val="center"/>
        <w:rPr>
          <w:b/>
          <w:sz w:val="24"/>
        </w:rPr>
      </w:pPr>
      <w:r>
        <w:rPr>
          <w:b/>
          <w:sz w:val="24"/>
        </w:rPr>
        <w:t>ОБ ОРГАНИЗАЦИИ ИНДИВИДУАЛЬНОГО ОБУЧЕНИЯ УЧАЩИХСЯ НА ДОМУ МУНИЦИПАЛЬНОГО БЮДЖЕТНОГО ОБЩЕОБРАЗОВАТЕЛЬНОГО УЧРЕЖДЕНИЯ</w:t>
      </w:r>
    </w:p>
    <w:p w:rsidR="007134DF" w:rsidRDefault="00233609">
      <w:pPr>
        <w:ind w:left="2615" w:right="2414"/>
        <w:jc w:val="center"/>
        <w:rPr>
          <w:b/>
          <w:sz w:val="24"/>
        </w:rPr>
      </w:pPr>
      <w:r>
        <w:rPr>
          <w:b/>
          <w:sz w:val="24"/>
        </w:rPr>
        <w:t>«СРЕДНЯЯ ШКОЛА №6»</w:t>
      </w:r>
    </w:p>
    <w:p w:rsidR="007134DF" w:rsidRDefault="007134DF">
      <w:pPr>
        <w:pStyle w:val="a3"/>
        <w:ind w:left="0"/>
        <w:jc w:val="left"/>
        <w:rPr>
          <w:b/>
        </w:rPr>
      </w:pPr>
    </w:p>
    <w:p w:rsidR="007134DF" w:rsidRDefault="00233609">
      <w:pPr>
        <w:ind w:left="2615" w:right="2412"/>
        <w:jc w:val="center"/>
        <w:rPr>
          <w:b/>
          <w:sz w:val="24"/>
        </w:rPr>
      </w:pPr>
      <w:r>
        <w:rPr>
          <w:b/>
          <w:sz w:val="24"/>
        </w:rPr>
        <w:t>I Общие положения</w:t>
      </w:r>
    </w:p>
    <w:p w:rsidR="007134DF" w:rsidRDefault="007134DF">
      <w:pPr>
        <w:pStyle w:val="a3"/>
        <w:spacing w:before="7"/>
        <w:ind w:left="0"/>
        <w:jc w:val="left"/>
        <w:rPr>
          <w:b/>
          <w:sz w:val="23"/>
        </w:rPr>
      </w:pPr>
    </w:p>
    <w:p w:rsidR="007134DF" w:rsidRDefault="00233609">
      <w:pPr>
        <w:pStyle w:val="a4"/>
        <w:numPr>
          <w:ilvl w:val="1"/>
          <w:numId w:val="4"/>
        </w:numPr>
        <w:tabs>
          <w:tab w:val="left" w:pos="772"/>
        </w:tabs>
        <w:ind w:right="102" w:hanging="428"/>
        <w:jc w:val="both"/>
        <w:rPr>
          <w:sz w:val="24"/>
        </w:rPr>
      </w:pPr>
      <w:r>
        <w:rPr>
          <w:sz w:val="24"/>
        </w:rPr>
        <w:t xml:space="preserve">Настоящее положение разработано в соответствии с п.5 ст.41; </w:t>
      </w:r>
      <w:proofErr w:type="gramStart"/>
      <w:r>
        <w:rPr>
          <w:sz w:val="24"/>
        </w:rPr>
        <w:t xml:space="preserve">п.10 ст.66 Федерального закона №273 ФЗ от 29.12.2012г.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Федерации», Федеральным законом от 24.07.1998 №124-ФЗ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основных гарантиях прав ребенка в Российской Федерации</w:t>
      </w:r>
      <w:r>
        <w:rPr>
          <w:sz w:val="24"/>
        </w:rPr>
        <w:t xml:space="preserve">» (с изменениями и дополнениями), постановлением Главного государственного санитарного врача Российской Федерации от 29.12.2010 №189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 «Санитарно-эпидемиологические требования к условиям и организации обучения в общеобраз</w:t>
      </w:r>
      <w:r>
        <w:rPr>
          <w:sz w:val="24"/>
        </w:rPr>
        <w:t>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учреждения».</w:t>
      </w:r>
      <w:proofErr w:type="gramEnd"/>
    </w:p>
    <w:p w:rsidR="007134DF" w:rsidRDefault="00233609">
      <w:pPr>
        <w:pStyle w:val="a4"/>
        <w:numPr>
          <w:ilvl w:val="1"/>
          <w:numId w:val="4"/>
        </w:numPr>
        <w:tabs>
          <w:tab w:val="left" w:pos="808"/>
        </w:tabs>
        <w:ind w:left="308" w:firstLine="0"/>
        <w:jc w:val="both"/>
        <w:rPr>
          <w:sz w:val="24"/>
        </w:rPr>
      </w:pPr>
      <w:r>
        <w:rPr>
          <w:sz w:val="24"/>
        </w:rPr>
        <w:t>Индивидуальное обучение на дому организуется на основании медицинской справки, заявления родителей учащегося и утверждается приказом по школе.</w:t>
      </w:r>
    </w:p>
    <w:p w:rsidR="007134DF" w:rsidRDefault="007134DF">
      <w:pPr>
        <w:pStyle w:val="a3"/>
        <w:spacing w:before="5"/>
        <w:ind w:left="0"/>
        <w:jc w:val="left"/>
      </w:pPr>
    </w:p>
    <w:p w:rsidR="007134DF" w:rsidRDefault="00233609">
      <w:pPr>
        <w:pStyle w:val="Heading1"/>
        <w:spacing w:line="274" w:lineRule="exact"/>
        <w:ind w:left="1702"/>
        <w:jc w:val="both"/>
      </w:pPr>
      <w:r>
        <w:t>II Содержание и организация индивидуального обучения на дому</w:t>
      </w:r>
    </w:p>
    <w:p w:rsidR="007134DF" w:rsidRDefault="00233609">
      <w:pPr>
        <w:pStyle w:val="a4"/>
        <w:numPr>
          <w:ilvl w:val="1"/>
          <w:numId w:val="3"/>
        </w:numPr>
        <w:tabs>
          <w:tab w:val="left" w:pos="670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Индивидуальное обучение на </w:t>
      </w:r>
      <w:r>
        <w:rPr>
          <w:sz w:val="24"/>
        </w:rPr>
        <w:t>дому строится на основе индивидуального учебного плана, разработанного с учетом норм, определяемых Базисным учебным планом для индивидуального обучения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дому,</w:t>
      </w:r>
      <w:r>
        <w:rPr>
          <w:spacing w:val="18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28.02.2003</w:t>
      </w:r>
      <w:r>
        <w:rPr>
          <w:spacing w:val="18"/>
          <w:sz w:val="24"/>
        </w:rPr>
        <w:t xml:space="preserve"> </w:t>
      </w:r>
      <w:r>
        <w:rPr>
          <w:sz w:val="24"/>
        </w:rPr>
        <w:t>г.</w:t>
      </w:r>
    </w:p>
    <w:p w:rsidR="007134DF" w:rsidRDefault="00233609">
      <w:pPr>
        <w:pStyle w:val="a3"/>
        <w:ind w:right="109"/>
      </w:pPr>
      <w:r>
        <w:t>№ 27/2643-6 «Методические рекомендации по организации деятельности образовательных учреждений надомного обучения».</w:t>
      </w:r>
    </w:p>
    <w:p w:rsidR="007134DF" w:rsidRDefault="00233609">
      <w:pPr>
        <w:pStyle w:val="a4"/>
        <w:numPr>
          <w:ilvl w:val="1"/>
          <w:numId w:val="3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>Список учителей-предметников, из числа преподающих в классе, в котором числится больной ребенок, осуществляющих индивидуальное обучение на до</w:t>
      </w:r>
      <w:r>
        <w:rPr>
          <w:sz w:val="24"/>
        </w:rPr>
        <w:t>му, определяется приказом по школе.</w:t>
      </w:r>
    </w:p>
    <w:p w:rsidR="007134DF" w:rsidRDefault="00233609">
      <w:pPr>
        <w:pStyle w:val="a4"/>
        <w:numPr>
          <w:ilvl w:val="1"/>
          <w:numId w:val="3"/>
        </w:numPr>
        <w:tabs>
          <w:tab w:val="left" w:pos="670"/>
        </w:tabs>
        <w:ind w:right="101" w:firstLine="0"/>
        <w:jc w:val="both"/>
        <w:rPr>
          <w:sz w:val="24"/>
        </w:rPr>
      </w:pPr>
      <w:r>
        <w:rPr>
          <w:sz w:val="24"/>
        </w:rPr>
        <w:t>Расписание занятий на дому определяется по утвержденному графику индивидуальных занятий.</w:t>
      </w:r>
    </w:p>
    <w:p w:rsidR="007134DF" w:rsidRDefault="00233609">
      <w:pPr>
        <w:pStyle w:val="a4"/>
        <w:numPr>
          <w:ilvl w:val="1"/>
          <w:numId w:val="3"/>
        </w:numPr>
        <w:tabs>
          <w:tab w:val="left" w:pos="670"/>
        </w:tabs>
        <w:ind w:firstLine="0"/>
        <w:jc w:val="both"/>
        <w:rPr>
          <w:sz w:val="24"/>
        </w:rPr>
      </w:pPr>
      <w:r>
        <w:rPr>
          <w:sz w:val="24"/>
        </w:rPr>
        <w:t>Общеобразовательные программы по учебным дисциплинам, не предусмотренным индивидуальным Учебным планом, осваиваются больным ребенком самостоятельно при консультативном содействии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учителей-предметников.</w:t>
      </w:r>
    </w:p>
    <w:p w:rsidR="007134DF" w:rsidRDefault="007134DF">
      <w:pPr>
        <w:pStyle w:val="a3"/>
        <w:spacing w:before="4"/>
        <w:ind w:left="0"/>
        <w:jc w:val="left"/>
      </w:pPr>
    </w:p>
    <w:p w:rsidR="007134DF" w:rsidRDefault="00233609">
      <w:pPr>
        <w:pStyle w:val="Heading1"/>
        <w:spacing w:line="274" w:lineRule="exact"/>
        <w:ind w:left="2776"/>
        <w:jc w:val="both"/>
      </w:pPr>
      <w:r>
        <w:t>III Аттестация учащихся, обучаемых на дому</w:t>
      </w:r>
    </w:p>
    <w:p w:rsidR="007134DF" w:rsidRDefault="00233609">
      <w:pPr>
        <w:pStyle w:val="a4"/>
        <w:numPr>
          <w:ilvl w:val="1"/>
          <w:numId w:val="2"/>
        </w:numPr>
        <w:tabs>
          <w:tab w:val="left" w:pos="670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Школьник, </w:t>
      </w:r>
      <w:r>
        <w:rPr>
          <w:sz w:val="24"/>
        </w:rPr>
        <w:t>обучающийся на дому по индивидуальному учебному плану, аттестуется по четвертям, полугодиям и по итогам учебного года. Для него организуется промежуточная аттестация.</w:t>
      </w:r>
    </w:p>
    <w:p w:rsidR="007134DF" w:rsidRDefault="00233609">
      <w:pPr>
        <w:pStyle w:val="a4"/>
        <w:numPr>
          <w:ilvl w:val="1"/>
          <w:numId w:val="2"/>
        </w:numPr>
        <w:tabs>
          <w:tab w:val="left" w:pos="670"/>
        </w:tabs>
        <w:ind w:right="106" w:firstLine="0"/>
        <w:jc w:val="both"/>
        <w:rPr>
          <w:sz w:val="24"/>
        </w:rPr>
      </w:pPr>
      <w:r>
        <w:rPr>
          <w:sz w:val="24"/>
        </w:rPr>
        <w:t>Для учета текущей успеваемости обучающегося на дому ребенка ведется тетрадь, в которой фи</w:t>
      </w:r>
      <w:r>
        <w:rPr>
          <w:sz w:val="24"/>
        </w:rPr>
        <w:t>ксируются темы занятий и выставляются полученные им оценки, которые переносятся в классный журнал в соответствии с изучаемыми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темами.</w:t>
      </w:r>
    </w:p>
    <w:p w:rsidR="007134DF" w:rsidRDefault="00233609">
      <w:pPr>
        <w:pStyle w:val="a4"/>
        <w:numPr>
          <w:ilvl w:val="1"/>
          <w:numId w:val="2"/>
        </w:numPr>
        <w:tabs>
          <w:tab w:val="left" w:pos="670"/>
        </w:tabs>
        <w:ind w:right="99" w:firstLine="0"/>
        <w:jc w:val="both"/>
        <w:rPr>
          <w:sz w:val="24"/>
        </w:rPr>
      </w:pPr>
      <w:r>
        <w:rPr>
          <w:sz w:val="24"/>
        </w:rPr>
        <w:t>В случае, обучения ребенка в выпускном классе, государственная (итоговая) аттестация проводится в соответствии с нормативн</w:t>
      </w:r>
      <w:r>
        <w:rPr>
          <w:sz w:val="24"/>
        </w:rPr>
        <w:t>ыми документами по организации и проведению государственной (итоговой)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7134DF" w:rsidRDefault="00233609">
      <w:pPr>
        <w:pStyle w:val="a4"/>
        <w:numPr>
          <w:ilvl w:val="1"/>
          <w:numId w:val="2"/>
        </w:numPr>
        <w:tabs>
          <w:tab w:val="left" w:pos="777"/>
        </w:tabs>
        <w:ind w:right="103" w:firstLine="0"/>
        <w:jc w:val="both"/>
        <w:rPr>
          <w:sz w:val="24"/>
        </w:rPr>
      </w:pPr>
      <w:proofErr w:type="gramStart"/>
      <w:r>
        <w:rPr>
          <w:sz w:val="24"/>
        </w:rPr>
        <w:t>На основании результатов промежуточной аттестации, итоговых оценок, решением педагогического совета обучающийся переводится в 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proofErr w:type="gramEnd"/>
    </w:p>
    <w:p w:rsidR="007134DF" w:rsidRDefault="007134DF">
      <w:pPr>
        <w:pStyle w:val="a3"/>
        <w:spacing w:before="3"/>
        <w:ind w:left="0"/>
        <w:jc w:val="left"/>
      </w:pPr>
    </w:p>
    <w:p w:rsidR="007134DF" w:rsidRDefault="00233609">
      <w:pPr>
        <w:pStyle w:val="Heading1"/>
        <w:ind w:right="2416"/>
      </w:pPr>
      <w:r>
        <w:t>IV Права обучающегося на дому</w:t>
      </w:r>
      <w:r>
        <w:t xml:space="preserve"> индивидуально</w:t>
      </w:r>
    </w:p>
    <w:p w:rsidR="007134DF" w:rsidRDefault="007134DF">
      <w:pPr>
        <w:sectPr w:rsidR="007134DF">
          <w:type w:val="continuous"/>
          <w:pgSz w:w="11910" w:h="16840"/>
          <w:pgMar w:top="260" w:right="600" w:bottom="280" w:left="940" w:header="720" w:footer="720" w:gutter="0"/>
          <w:cols w:space="720"/>
        </w:sectPr>
      </w:pPr>
    </w:p>
    <w:p w:rsidR="007134DF" w:rsidRDefault="00233609">
      <w:pPr>
        <w:pStyle w:val="a4"/>
        <w:numPr>
          <w:ilvl w:val="1"/>
          <w:numId w:val="1"/>
        </w:numPr>
        <w:tabs>
          <w:tab w:val="left" w:pos="670"/>
        </w:tabs>
        <w:spacing w:before="72"/>
        <w:ind w:firstLine="0"/>
        <w:jc w:val="both"/>
        <w:rPr>
          <w:sz w:val="24"/>
        </w:rPr>
      </w:pPr>
      <w:r>
        <w:rPr>
          <w:sz w:val="24"/>
        </w:rPr>
        <w:lastRenderedPageBreak/>
        <w:t>Ученик, обучающийся на дому, по состоянию здоровья может перейти на очную форму освоения общеобразовательных программ по заявлению родителей в соответствии с медицинским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заключением.</w:t>
      </w:r>
    </w:p>
    <w:p w:rsidR="007134DF" w:rsidRDefault="00233609">
      <w:pPr>
        <w:pStyle w:val="a4"/>
        <w:numPr>
          <w:ilvl w:val="1"/>
          <w:numId w:val="1"/>
        </w:numPr>
        <w:tabs>
          <w:tab w:val="left" w:pos="670"/>
        </w:tabs>
        <w:spacing w:before="1"/>
        <w:ind w:right="98" w:firstLine="0"/>
        <w:jc w:val="both"/>
        <w:rPr>
          <w:sz w:val="24"/>
        </w:rPr>
      </w:pPr>
      <w:r>
        <w:rPr>
          <w:sz w:val="24"/>
        </w:rPr>
        <w:t>Ученик, обучающийся индивидуально имеет право на консультативную помощь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психологической службы школы, на получение учебно-методической литературы в школьной библиотеке, участвовать во внеклассных и внешкольных мероприятиях.</w:t>
      </w:r>
    </w:p>
    <w:sectPr w:rsidR="007134DF" w:rsidSect="007134DF">
      <w:pgSz w:w="11910" w:h="16840"/>
      <w:pgMar w:top="580" w:right="6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2E3"/>
    <w:multiLevelType w:val="multilevel"/>
    <w:tmpl w:val="E4E825F2"/>
    <w:lvl w:ilvl="0">
      <w:start w:val="4"/>
      <w:numFmt w:val="decimal"/>
      <w:lvlText w:val="%1"/>
      <w:lvlJc w:val="left"/>
      <w:pPr>
        <w:ind w:left="308" w:hanging="36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8" w:hanging="36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1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361"/>
      </w:pPr>
      <w:rPr>
        <w:rFonts w:hint="default"/>
        <w:lang w:val="ru-RU" w:eastAsia="ru-RU" w:bidi="ru-RU"/>
      </w:rPr>
    </w:lvl>
  </w:abstractNum>
  <w:abstractNum w:abstractNumId="1">
    <w:nsid w:val="51892E73"/>
    <w:multiLevelType w:val="multilevel"/>
    <w:tmpl w:val="27F077EE"/>
    <w:lvl w:ilvl="0">
      <w:start w:val="1"/>
      <w:numFmt w:val="decimal"/>
      <w:lvlText w:val="%1"/>
      <w:lvlJc w:val="left"/>
      <w:pPr>
        <w:ind w:left="735" w:hanging="4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5" w:hanging="46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5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7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8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1" w:hanging="463"/>
      </w:pPr>
      <w:rPr>
        <w:rFonts w:hint="default"/>
        <w:lang w:val="ru-RU" w:eastAsia="ru-RU" w:bidi="ru-RU"/>
      </w:rPr>
    </w:lvl>
  </w:abstractNum>
  <w:abstractNum w:abstractNumId="2">
    <w:nsid w:val="65DE36E7"/>
    <w:multiLevelType w:val="multilevel"/>
    <w:tmpl w:val="48CAEB8C"/>
    <w:lvl w:ilvl="0">
      <w:start w:val="2"/>
      <w:numFmt w:val="decimal"/>
      <w:lvlText w:val="%1"/>
      <w:lvlJc w:val="left"/>
      <w:pPr>
        <w:ind w:left="308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1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361"/>
      </w:pPr>
      <w:rPr>
        <w:rFonts w:hint="default"/>
        <w:lang w:val="ru-RU" w:eastAsia="ru-RU" w:bidi="ru-RU"/>
      </w:rPr>
    </w:lvl>
  </w:abstractNum>
  <w:abstractNum w:abstractNumId="3">
    <w:nsid w:val="7ACB0CA9"/>
    <w:multiLevelType w:val="multilevel"/>
    <w:tmpl w:val="D9345CF6"/>
    <w:lvl w:ilvl="0">
      <w:start w:val="3"/>
      <w:numFmt w:val="decimal"/>
      <w:lvlText w:val="%1"/>
      <w:lvlJc w:val="left"/>
      <w:pPr>
        <w:ind w:left="308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8" w:hanging="361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1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34DF"/>
    <w:rsid w:val="00233609"/>
    <w:rsid w:val="0071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4D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34DF"/>
    <w:pPr>
      <w:ind w:left="3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34DF"/>
    <w:pPr>
      <w:ind w:left="261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34DF"/>
    <w:pPr>
      <w:ind w:left="308" w:right="109"/>
      <w:jc w:val="both"/>
    </w:pPr>
  </w:style>
  <w:style w:type="paragraph" w:customStyle="1" w:styleId="TableParagraph">
    <w:name w:val="Table Paragraph"/>
    <w:basedOn w:val="a"/>
    <w:uiPriority w:val="1"/>
    <w:qFormat/>
    <w:rsid w:val="007134D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</dc:creator>
  <cp:lastModifiedBy>Admin</cp:lastModifiedBy>
  <cp:revision>3</cp:revision>
  <dcterms:created xsi:type="dcterms:W3CDTF">2019-03-28T13:11:00Z</dcterms:created>
  <dcterms:modified xsi:type="dcterms:W3CDTF">2019-03-28T13:19:00Z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2019-03-28T00:00:00Z</vt:filetime>
  </property>
</Properties>
</file>